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673"/>
      </w:tblGrid>
      <w:tr w:rsidR="00772E5D" w:rsidRPr="004A42A6" w:rsidTr="00A60BC4">
        <w:tc>
          <w:tcPr>
            <w:tcW w:w="4820" w:type="dxa"/>
          </w:tcPr>
          <w:p w:rsidR="00772E5D" w:rsidRPr="004A42A6" w:rsidRDefault="00A60BC4" w:rsidP="00772E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42A6">
              <w:rPr>
                <w:rStyle w:val="a4"/>
                <w:rFonts w:ascii="Times New Roman" w:hAnsi="Times New Roman" w:cs="Times New Roman"/>
                <w:color w:val="333333"/>
                <w:sz w:val="28"/>
                <w:szCs w:val="28"/>
              </w:rPr>
              <w:t>Габдулла</w:t>
            </w:r>
            <w:proofErr w:type="spellEnd"/>
            <w:r w:rsidRPr="004A42A6">
              <w:rPr>
                <w:rStyle w:val="a4"/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Тукай</w:t>
            </w:r>
            <w:r w:rsidRPr="004A42A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 </w:t>
            </w:r>
            <w:r w:rsidRPr="004A42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72E5D" w:rsidRPr="004A42A6" w:rsidRDefault="00A60BC4" w:rsidP="00772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2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72E5D" w:rsidRPr="004A42A6" w:rsidRDefault="00A60BC4" w:rsidP="00772E5D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4A42A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татарский народный поэт, публицист, переводчик, литературный критик и общественный деятель.</w:t>
            </w:r>
          </w:p>
          <w:p w:rsidR="00A60BC4" w:rsidRPr="004A42A6" w:rsidRDefault="00A60BC4" w:rsidP="00772E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2E5D" w:rsidRPr="004A42A6" w:rsidRDefault="00772E5D" w:rsidP="00772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2A6">
              <w:rPr>
                <w:rFonts w:ascii="Times New Roman" w:hAnsi="Times New Roman" w:cs="Times New Roman"/>
                <w:sz w:val="28"/>
                <w:szCs w:val="28"/>
              </w:rPr>
              <w:t>ДЕТСТВО И ЮНОСТЬ</w:t>
            </w:r>
          </w:p>
          <w:p w:rsidR="00772E5D" w:rsidRPr="004A42A6" w:rsidRDefault="00772E5D" w:rsidP="00A60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2A6">
              <w:rPr>
                <w:rFonts w:ascii="Times New Roman" w:hAnsi="Times New Roman" w:cs="Times New Roman"/>
                <w:sz w:val="28"/>
                <w:szCs w:val="28"/>
              </w:rPr>
              <w:t xml:space="preserve">Родился </w:t>
            </w:r>
            <w:proofErr w:type="spellStart"/>
            <w:r w:rsidR="00A60BC4" w:rsidRPr="004A42A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Габдулла</w:t>
            </w:r>
            <w:proofErr w:type="spellEnd"/>
            <w:r w:rsidR="00A60BC4" w:rsidRPr="004A42A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Тукай родился в деревне </w:t>
            </w:r>
            <w:proofErr w:type="spellStart"/>
            <w:r w:rsidR="00A60BC4" w:rsidRPr="004A42A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Кушлауч</w:t>
            </w:r>
            <w:proofErr w:type="spellEnd"/>
            <w:r w:rsidR="00A60BC4" w:rsidRPr="004A42A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Казанской губернии</w:t>
            </w:r>
            <w:r w:rsidR="00A60BC4" w:rsidRPr="004A42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42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0BC4" w:rsidRPr="004A42A6">
              <w:rPr>
                <w:rFonts w:ascii="Times New Roman" w:hAnsi="Times New Roman" w:cs="Times New Roman"/>
                <w:sz w:val="28"/>
                <w:szCs w:val="28"/>
              </w:rPr>
              <w:t xml:space="preserve">  14(26</w:t>
            </w:r>
            <w:r w:rsidRPr="004A42A6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A60BC4" w:rsidRPr="004A42A6">
              <w:rPr>
                <w:rFonts w:ascii="Times New Roman" w:hAnsi="Times New Roman" w:cs="Times New Roman"/>
                <w:sz w:val="28"/>
                <w:szCs w:val="28"/>
              </w:rPr>
              <w:t>апреля 1886</w:t>
            </w:r>
            <w:r w:rsidRPr="004A42A6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</w:tc>
        <w:tc>
          <w:tcPr>
            <w:tcW w:w="4673" w:type="dxa"/>
          </w:tcPr>
          <w:p w:rsidR="00772E5D" w:rsidRPr="004A42A6" w:rsidRDefault="00087632" w:rsidP="00772E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2A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52ADA51" wp14:editId="68063A0D">
                  <wp:extent cx="2333625" cy="2948305"/>
                  <wp:effectExtent l="0" t="0" r="9525" b="4445"/>
                  <wp:docPr id="8" name="Рисунок 8" descr="Габдулла Тука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абдулла Тука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751" cy="2952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42A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A60BC4" w:rsidRPr="004A42A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A60BC4" w:rsidRPr="00A60BC4" w:rsidRDefault="00A60BC4" w:rsidP="00FF5CD7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0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отец был муллой – мусульманским священнослужителем. Он умер очень рано, когда </w:t>
      </w:r>
      <w:proofErr w:type="spellStart"/>
      <w:r w:rsidRPr="00A60BC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Габдулле</w:t>
      </w:r>
      <w:proofErr w:type="spellEnd"/>
      <w:r w:rsidRPr="00A60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едва исполнилось полгода. Мать, оставшись одна с малышом на руках, также очень рано ушла из жизни. Детские годы Тукая прошли в родном селе </w:t>
      </w:r>
      <w:proofErr w:type="spellStart"/>
      <w:r w:rsidRPr="00A60BC4">
        <w:rPr>
          <w:rFonts w:ascii="Times New Roman" w:eastAsia="Times New Roman" w:hAnsi="Times New Roman" w:cs="Times New Roman"/>
          <w:sz w:val="28"/>
          <w:szCs w:val="28"/>
          <w:lang w:eastAsia="ru-RU"/>
        </w:rPr>
        <w:t>Кушлавыч</w:t>
      </w:r>
      <w:proofErr w:type="spellEnd"/>
      <w:r w:rsidRPr="00A60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Казанской Губернии.</w:t>
      </w:r>
    </w:p>
    <w:p w:rsidR="00087632" w:rsidRPr="004A42A6" w:rsidRDefault="00A60BC4" w:rsidP="00FF5CD7">
      <w:pPr>
        <w:pStyle w:val="c1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4A42A6">
        <w:rPr>
          <w:rStyle w:val="a4"/>
          <w:color w:val="333333"/>
          <w:sz w:val="28"/>
          <w:szCs w:val="28"/>
        </w:rPr>
        <w:t xml:space="preserve"> </w:t>
      </w:r>
      <w:r w:rsidR="00087632" w:rsidRPr="004A42A6">
        <w:rPr>
          <w:rStyle w:val="c0"/>
          <w:color w:val="000000"/>
          <w:sz w:val="28"/>
          <w:szCs w:val="28"/>
          <w:bdr w:val="none" w:sz="0" w:space="0" w:color="auto" w:frame="1"/>
        </w:rPr>
        <w:t xml:space="preserve">Маленький </w:t>
      </w:r>
      <w:proofErr w:type="spellStart"/>
      <w:r w:rsidR="00087632" w:rsidRPr="004A42A6">
        <w:rPr>
          <w:rStyle w:val="c0"/>
          <w:color w:val="000000"/>
          <w:sz w:val="28"/>
          <w:szCs w:val="28"/>
          <w:bdr w:val="none" w:sz="0" w:space="0" w:color="auto" w:frame="1"/>
        </w:rPr>
        <w:t>Апуш</w:t>
      </w:r>
      <w:proofErr w:type="spellEnd"/>
    </w:p>
    <w:p w:rsidR="00087632" w:rsidRPr="004A42A6" w:rsidRDefault="00087632" w:rsidP="00FF5CD7">
      <w:pPr>
        <w:pStyle w:val="c1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4A42A6">
        <w:rPr>
          <w:rStyle w:val="c0"/>
          <w:color w:val="000000"/>
          <w:sz w:val="28"/>
          <w:szCs w:val="28"/>
          <w:bdr w:val="none" w:sz="0" w:space="0" w:color="auto" w:frame="1"/>
        </w:rPr>
        <w:t xml:space="preserve">     Когда пятилетний мальчик заболел, домашние ждали его смерти, чтобы избавиться от лишнего рта. Но мальчик выздоровел. Тогда его отправили с ямщиком в Казань, </w:t>
      </w:r>
      <w:proofErr w:type="gramStart"/>
      <w:r w:rsidRPr="004A42A6">
        <w:rPr>
          <w:rStyle w:val="c0"/>
          <w:color w:val="000000"/>
          <w:sz w:val="28"/>
          <w:szCs w:val="28"/>
          <w:bdr w:val="none" w:sz="0" w:space="0" w:color="auto" w:frame="1"/>
        </w:rPr>
        <w:t>чтобы  отдать</w:t>
      </w:r>
      <w:proofErr w:type="gramEnd"/>
      <w:r w:rsidRPr="004A42A6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там кому-нибудь на воспитание. И там, на Сенном базаре, ямщик с телеги </w:t>
      </w:r>
      <w:proofErr w:type="gramStart"/>
      <w:r w:rsidRPr="004A42A6">
        <w:rPr>
          <w:rStyle w:val="c0"/>
          <w:color w:val="000000"/>
          <w:sz w:val="28"/>
          <w:szCs w:val="28"/>
          <w:bdr w:val="none" w:sz="0" w:space="0" w:color="auto" w:frame="1"/>
        </w:rPr>
        <w:t>громко  объявлял</w:t>
      </w:r>
      <w:proofErr w:type="gramEnd"/>
      <w:r w:rsidRPr="004A42A6">
        <w:rPr>
          <w:rStyle w:val="c0"/>
          <w:color w:val="000000"/>
          <w:sz w:val="28"/>
          <w:szCs w:val="28"/>
          <w:bdr w:val="none" w:sz="0" w:space="0" w:color="auto" w:frame="1"/>
        </w:rPr>
        <w:t>:  - </w:t>
      </w:r>
      <w:r w:rsidRPr="004A42A6">
        <w:rPr>
          <w:rStyle w:val="c0"/>
          <w:i/>
          <w:iCs/>
          <w:color w:val="000000"/>
          <w:sz w:val="28"/>
          <w:szCs w:val="28"/>
          <w:bdr w:val="none" w:sz="0" w:space="0" w:color="auto" w:frame="1"/>
        </w:rPr>
        <w:t>Отдам сироту на воспитание! Кто желает взять?</w:t>
      </w:r>
    </w:p>
    <w:p w:rsidR="00087632" w:rsidRPr="004A42A6" w:rsidRDefault="00087632" w:rsidP="00FF5CD7">
      <w:pPr>
        <w:pStyle w:val="c1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4A42A6">
        <w:rPr>
          <w:rStyle w:val="c0"/>
          <w:color w:val="000000"/>
          <w:sz w:val="28"/>
          <w:szCs w:val="28"/>
          <w:bdr w:val="none" w:sz="0" w:space="0" w:color="auto" w:frame="1"/>
        </w:rPr>
        <w:t xml:space="preserve">    </w:t>
      </w:r>
      <w:proofErr w:type="spellStart"/>
      <w:proofErr w:type="gramStart"/>
      <w:r w:rsidRPr="004A42A6">
        <w:rPr>
          <w:rStyle w:val="c0"/>
          <w:color w:val="000000"/>
          <w:sz w:val="28"/>
          <w:szCs w:val="28"/>
          <w:bdr w:val="none" w:sz="0" w:space="0" w:color="auto" w:frame="1"/>
        </w:rPr>
        <w:t>Габдуллу</w:t>
      </w:r>
      <w:proofErr w:type="spellEnd"/>
      <w:r w:rsidRPr="004A42A6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 усыновил</w:t>
      </w:r>
      <w:proofErr w:type="gramEnd"/>
      <w:r w:rsidRPr="004A42A6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бедный кустарь, сапожник из Новой Слободы  предместья Казани. «Новой» слобода была лишь по названию. На самом деле она состояла из ветхих, покосившихся деревянных </w:t>
      </w:r>
      <w:proofErr w:type="spellStart"/>
      <w:r w:rsidRPr="004A42A6">
        <w:rPr>
          <w:rStyle w:val="c0"/>
          <w:color w:val="000000"/>
          <w:sz w:val="28"/>
          <w:szCs w:val="28"/>
          <w:bdr w:val="none" w:sz="0" w:space="0" w:color="auto" w:frame="1"/>
        </w:rPr>
        <w:t>домишик</w:t>
      </w:r>
      <w:proofErr w:type="spellEnd"/>
      <w:r w:rsidRPr="004A42A6">
        <w:rPr>
          <w:rStyle w:val="c0"/>
          <w:color w:val="000000"/>
          <w:sz w:val="28"/>
          <w:szCs w:val="28"/>
          <w:bdr w:val="none" w:sz="0" w:space="0" w:color="auto" w:frame="1"/>
        </w:rPr>
        <w:t xml:space="preserve">. В них жили рабочие кожевенного завода и полуголодные кустари.  Но </w:t>
      </w:r>
      <w:proofErr w:type="gramStart"/>
      <w:r w:rsidRPr="004A42A6">
        <w:rPr>
          <w:rStyle w:val="c0"/>
          <w:color w:val="000000"/>
          <w:sz w:val="28"/>
          <w:szCs w:val="28"/>
          <w:bdr w:val="none" w:sz="0" w:space="0" w:color="auto" w:frame="1"/>
        </w:rPr>
        <w:t>через  2</w:t>
      </w:r>
      <w:proofErr w:type="gramEnd"/>
      <w:r w:rsidRPr="004A42A6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года тяжело заболел его приёмный отец,  и отправил мальчика в обратную дорогу, к деду.</w:t>
      </w:r>
    </w:p>
    <w:p w:rsidR="00087632" w:rsidRPr="004A42A6" w:rsidRDefault="00087632" w:rsidP="00FF5CD7">
      <w:pPr>
        <w:pStyle w:val="c1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4A42A6">
        <w:rPr>
          <w:rStyle w:val="c0"/>
          <w:color w:val="000000"/>
          <w:sz w:val="28"/>
          <w:szCs w:val="28"/>
          <w:bdr w:val="none" w:sz="0" w:space="0" w:color="auto" w:frame="1"/>
        </w:rPr>
        <w:t>       </w:t>
      </w:r>
      <w:r w:rsidRPr="004A42A6">
        <w:rPr>
          <w:rStyle w:val="c0"/>
          <w:i/>
          <w:iCs/>
          <w:color w:val="000000"/>
          <w:sz w:val="28"/>
          <w:szCs w:val="28"/>
          <w:bdr w:val="none" w:sz="0" w:space="0" w:color="auto" w:frame="1"/>
        </w:rPr>
        <w:t xml:space="preserve">«Можно себе представить, как там меня встретили: </w:t>
      </w:r>
      <w:proofErr w:type="gramStart"/>
      <w:r w:rsidRPr="004A42A6">
        <w:rPr>
          <w:rStyle w:val="c0"/>
          <w:i/>
          <w:iCs/>
          <w:color w:val="000000"/>
          <w:sz w:val="28"/>
          <w:szCs w:val="28"/>
          <w:bdr w:val="none" w:sz="0" w:space="0" w:color="auto" w:frame="1"/>
        </w:rPr>
        <w:t>ведь  там</w:t>
      </w:r>
      <w:proofErr w:type="gramEnd"/>
      <w:r w:rsidRPr="004A42A6">
        <w:rPr>
          <w:rStyle w:val="c0"/>
          <w:i/>
          <w:iCs/>
          <w:color w:val="000000"/>
          <w:sz w:val="28"/>
          <w:szCs w:val="28"/>
          <w:bdr w:val="none" w:sz="0" w:space="0" w:color="auto" w:frame="1"/>
        </w:rPr>
        <w:t xml:space="preserve"> думали, что навечно избавились от меня,</w:t>
      </w:r>
      <w:r w:rsidRPr="004A42A6">
        <w:rPr>
          <w:rStyle w:val="c0"/>
          <w:color w:val="000000"/>
          <w:sz w:val="28"/>
          <w:szCs w:val="28"/>
          <w:bdr w:val="none" w:sz="0" w:space="0" w:color="auto" w:frame="1"/>
        </w:rPr>
        <w:t> - писал  Тукай в автобиографической книге «Что я помню  о себе?» </w:t>
      </w:r>
      <w:r w:rsidRPr="004A42A6">
        <w:rPr>
          <w:rStyle w:val="c0"/>
          <w:i/>
          <w:iCs/>
          <w:color w:val="000000"/>
          <w:sz w:val="28"/>
          <w:szCs w:val="28"/>
          <w:bdr w:val="none" w:sz="0" w:space="0" w:color="auto" w:frame="1"/>
        </w:rPr>
        <w:t>-  Стоило кому-</w:t>
      </w:r>
      <w:proofErr w:type="gramStart"/>
      <w:r w:rsidRPr="004A42A6">
        <w:rPr>
          <w:rStyle w:val="c0"/>
          <w:i/>
          <w:iCs/>
          <w:color w:val="000000"/>
          <w:sz w:val="28"/>
          <w:szCs w:val="28"/>
          <w:bdr w:val="none" w:sz="0" w:space="0" w:color="auto" w:frame="1"/>
        </w:rPr>
        <w:t>нибудь  приехать</w:t>
      </w:r>
      <w:proofErr w:type="gramEnd"/>
      <w:r w:rsidRPr="004A42A6">
        <w:rPr>
          <w:rStyle w:val="c0"/>
          <w:i/>
          <w:iCs/>
          <w:color w:val="000000"/>
          <w:sz w:val="28"/>
          <w:szCs w:val="28"/>
          <w:bdr w:val="none" w:sz="0" w:space="0" w:color="auto" w:frame="1"/>
        </w:rPr>
        <w:t xml:space="preserve"> в </w:t>
      </w:r>
      <w:proofErr w:type="spellStart"/>
      <w:r w:rsidRPr="004A42A6">
        <w:rPr>
          <w:rStyle w:val="c0"/>
          <w:i/>
          <w:iCs/>
          <w:color w:val="000000"/>
          <w:sz w:val="28"/>
          <w:szCs w:val="28"/>
          <w:bdr w:val="none" w:sz="0" w:space="0" w:color="auto" w:frame="1"/>
        </w:rPr>
        <w:t>Училе</w:t>
      </w:r>
      <w:proofErr w:type="spellEnd"/>
      <w:r w:rsidRPr="004A42A6">
        <w:rPr>
          <w:rStyle w:val="c0"/>
          <w:i/>
          <w:iCs/>
          <w:color w:val="000000"/>
          <w:sz w:val="28"/>
          <w:szCs w:val="28"/>
          <w:bdr w:val="none" w:sz="0" w:space="0" w:color="auto" w:frame="1"/>
        </w:rPr>
        <w:t>, как они говорили, что могут отдать на воспитание  мальчика-сироту…».</w:t>
      </w:r>
    </w:p>
    <w:p w:rsidR="00087632" w:rsidRPr="004A42A6" w:rsidRDefault="00087632" w:rsidP="00FF5CD7">
      <w:pPr>
        <w:pStyle w:val="c1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4A42A6">
        <w:rPr>
          <w:rStyle w:val="c0"/>
          <w:color w:val="000000"/>
          <w:sz w:val="28"/>
          <w:szCs w:val="28"/>
          <w:bdr w:val="none" w:sz="0" w:space="0" w:color="auto" w:frame="1"/>
        </w:rPr>
        <w:t xml:space="preserve">       Как перекати-поле носила его судьба с места на место, из семьи в семью: из </w:t>
      </w:r>
      <w:proofErr w:type="spellStart"/>
      <w:r w:rsidRPr="004A42A6">
        <w:rPr>
          <w:rStyle w:val="c0"/>
          <w:color w:val="000000"/>
          <w:sz w:val="28"/>
          <w:szCs w:val="28"/>
          <w:bdr w:val="none" w:sz="0" w:space="0" w:color="auto" w:frame="1"/>
        </w:rPr>
        <w:t>Кушлавыча</w:t>
      </w:r>
      <w:proofErr w:type="spellEnd"/>
      <w:r w:rsidRPr="004A42A6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– в </w:t>
      </w:r>
      <w:proofErr w:type="spellStart"/>
      <w:r w:rsidRPr="004A42A6">
        <w:rPr>
          <w:rStyle w:val="c0"/>
          <w:color w:val="000000"/>
          <w:sz w:val="28"/>
          <w:szCs w:val="28"/>
          <w:bdr w:val="none" w:sz="0" w:space="0" w:color="auto" w:frame="1"/>
        </w:rPr>
        <w:t>Училе</w:t>
      </w:r>
      <w:proofErr w:type="spellEnd"/>
      <w:r w:rsidRPr="004A42A6">
        <w:rPr>
          <w:rStyle w:val="c0"/>
          <w:color w:val="000000"/>
          <w:sz w:val="28"/>
          <w:szCs w:val="28"/>
          <w:bdr w:val="none" w:sz="0" w:space="0" w:color="auto" w:frame="1"/>
        </w:rPr>
        <w:t xml:space="preserve">, отсюда – </w:t>
      </w:r>
      <w:proofErr w:type="gramStart"/>
      <w:r w:rsidRPr="004A42A6">
        <w:rPr>
          <w:rStyle w:val="c0"/>
          <w:color w:val="000000"/>
          <w:sz w:val="28"/>
          <w:szCs w:val="28"/>
          <w:bdr w:val="none" w:sz="0" w:space="0" w:color="auto" w:frame="1"/>
        </w:rPr>
        <w:t>в  Казань</w:t>
      </w:r>
      <w:proofErr w:type="gramEnd"/>
      <w:r w:rsidRPr="004A42A6">
        <w:rPr>
          <w:rStyle w:val="c0"/>
          <w:color w:val="000000"/>
          <w:sz w:val="28"/>
          <w:szCs w:val="28"/>
          <w:bdr w:val="none" w:sz="0" w:space="0" w:color="auto" w:frame="1"/>
        </w:rPr>
        <w:t xml:space="preserve">, снова </w:t>
      </w:r>
      <w:proofErr w:type="spellStart"/>
      <w:r w:rsidRPr="004A42A6">
        <w:rPr>
          <w:rStyle w:val="c0"/>
          <w:color w:val="000000"/>
          <w:sz w:val="28"/>
          <w:szCs w:val="28"/>
          <w:bdr w:val="none" w:sz="0" w:space="0" w:color="auto" w:frame="1"/>
        </w:rPr>
        <w:t>Училе</w:t>
      </w:r>
      <w:proofErr w:type="spellEnd"/>
      <w:r w:rsidRPr="004A42A6">
        <w:rPr>
          <w:rStyle w:val="c0"/>
          <w:color w:val="000000"/>
          <w:sz w:val="28"/>
          <w:szCs w:val="28"/>
          <w:bdr w:val="none" w:sz="0" w:space="0" w:color="auto" w:frame="1"/>
        </w:rPr>
        <w:t xml:space="preserve">, потом </w:t>
      </w:r>
      <w:proofErr w:type="spellStart"/>
      <w:r w:rsidRPr="004A42A6">
        <w:rPr>
          <w:rStyle w:val="c0"/>
          <w:color w:val="000000"/>
          <w:sz w:val="28"/>
          <w:szCs w:val="28"/>
          <w:bdr w:val="none" w:sz="0" w:space="0" w:color="auto" w:frame="1"/>
        </w:rPr>
        <w:t>Кырлай</w:t>
      </w:r>
      <w:proofErr w:type="spellEnd"/>
      <w:r w:rsidRPr="004A42A6">
        <w:rPr>
          <w:rStyle w:val="c0"/>
          <w:color w:val="000000"/>
          <w:sz w:val="28"/>
          <w:szCs w:val="28"/>
          <w:bdr w:val="none" w:sz="0" w:space="0" w:color="auto" w:frame="1"/>
        </w:rPr>
        <w:t>.</w:t>
      </w:r>
    </w:p>
    <w:p w:rsidR="004A42A6" w:rsidRPr="004A42A6" w:rsidRDefault="004A42A6" w:rsidP="00FF5CD7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4A42A6" w:rsidRPr="004A42A6" w:rsidRDefault="004A42A6" w:rsidP="00FF5CD7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0"/>
        <w:gridCol w:w="4690"/>
      </w:tblGrid>
      <w:tr w:rsidR="004A42A6" w:rsidRPr="004A42A6" w:rsidTr="004A42A6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4A42A6" w:rsidRDefault="004A42A6" w:rsidP="004A42A6">
            <w:pPr>
              <w:pStyle w:val="futurismarkdown-paragraph"/>
              <w:spacing w:before="0" w:beforeAutospacing="0" w:after="0" w:afterAutospacing="0"/>
              <w:rPr>
                <w:rStyle w:val="a4"/>
                <w:color w:val="333333"/>
                <w:sz w:val="28"/>
                <w:szCs w:val="28"/>
              </w:rPr>
            </w:pPr>
          </w:p>
          <w:p w:rsidR="004A42A6" w:rsidRDefault="004A42A6" w:rsidP="004A42A6">
            <w:pPr>
              <w:pStyle w:val="futurismarkdown-paragraph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a4"/>
                <w:color w:val="333333"/>
                <w:sz w:val="28"/>
                <w:szCs w:val="28"/>
              </w:rPr>
              <w:t xml:space="preserve">            </w:t>
            </w:r>
            <w:r w:rsidRPr="004A42A6">
              <w:rPr>
                <w:rStyle w:val="a4"/>
                <w:color w:val="333333"/>
                <w:sz w:val="28"/>
                <w:szCs w:val="28"/>
              </w:rPr>
              <w:t>Учёба в медресе</w:t>
            </w:r>
            <w:r w:rsidRPr="004A42A6">
              <w:rPr>
                <w:color w:val="333333"/>
                <w:sz w:val="28"/>
                <w:szCs w:val="28"/>
              </w:rPr>
              <w:t>.</w:t>
            </w:r>
          </w:p>
          <w:p w:rsidR="004A42A6" w:rsidRPr="004A42A6" w:rsidRDefault="004A42A6" w:rsidP="00FF5CD7">
            <w:pPr>
              <w:pStyle w:val="futurismarkdown-paragraph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4A42A6">
              <w:rPr>
                <w:color w:val="333333"/>
                <w:sz w:val="28"/>
                <w:szCs w:val="28"/>
              </w:rPr>
              <w:t xml:space="preserve">В приёмной купеческой семье Усмановых в Уральске мальчика отдали учиться в медресе — мусульманскую духовную семинарию. Во время учёбы </w:t>
            </w:r>
            <w:proofErr w:type="spellStart"/>
            <w:r w:rsidRPr="004A42A6">
              <w:rPr>
                <w:color w:val="333333"/>
                <w:sz w:val="28"/>
                <w:szCs w:val="28"/>
              </w:rPr>
              <w:t>Габдулла</w:t>
            </w:r>
            <w:proofErr w:type="spellEnd"/>
            <w:r w:rsidRPr="004A42A6">
              <w:rPr>
                <w:color w:val="333333"/>
                <w:sz w:val="28"/>
                <w:szCs w:val="28"/>
              </w:rPr>
              <w:t xml:space="preserve"> показал себя очень способным учеником, который жадно впитывал новые знания. В медресе мальчик стал посещать русский класс, где с большим удовольствием окунулся в мир русской литературы. Особенно привлекала его поэзия Лермонтова и Пушкина, которая в дальнейшем нашла своё отражение в работах </w:t>
            </w:r>
            <w:proofErr w:type="spellStart"/>
            <w:r w:rsidRPr="004A42A6">
              <w:rPr>
                <w:color w:val="333333"/>
                <w:sz w:val="28"/>
                <w:szCs w:val="28"/>
              </w:rPr>
              <w:t>Габдуллы</w:t>
            </w:r>
            <w:proofErr w:type="spellEnd"/>
            <w:r w:rsidRPr="004A42A6">
              <w:rPr>
                <w:color w:val="333333"/>
                <w:sz w:val="28"/>
                <w:szCs w:val="28"/>
              </w:rPr>
              <w:t>.</w:t>
            </w:r>
          </w:p>
        </w:tc>
        <w:tc>
          <w:tcPr>
            <w:tcW w:w="4673" w:type="dxa"/>
            <w:tcBorders>
              <w:left w:val="nil"/>
            </w:tcBorders>
          </w:tcPr>
          <w:p w:rsidR="004A42A6" w:rsidRPr="004A42A6" w:rsidRDefault="004A42A6" w:rsidP="004A42A6">
            <w:pPr>
              <w:pStyle w:val="futurismarkdown-paragraph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4A42A6">
              <w:rPr>
                <w:noProof/>
                <w:color w:val="333333"/>
                <w:sz w:val="28"/>
                <w:szCs w:val="28"/>
              </w:rPr>
              <w:drawing>
                <wp:inline distT="0" distB="0" distL="0" distR="0" wp14:anchorId="1E3CB5BD">
                  <wp:extent cx="2840990" cy="3554095"/>
                  <wp:effectExtent l="0" t="0" r="0" b="825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0990" cy="3554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42A6" w:rsidRPr="004A42A6" w:rsidRDefault="004A42A6" w:rsidP="004A42A6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4A42A6" w:rsidRPr="004A42A6" w:rsidRDefault="004A42A6" w:rsidP="004A42A6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A42A6">
        <w:rPr>
          <w:rStyle w:val="a4"/>
          <w:color w:val="333333"/>
          <w:sz w:val="28"/>
          <w:szCs w:val="28"/>
        </w:rPr>
        <w:t>Творческий путь</w:t>
      </w:r>
      <w:r w:rsidRPr="004A42A6">
        <w:rPr>
          <w:color w:val="333333"/>
          <w:sz w:val="28"/>
          <w:szCs w:val="28"/>
        </w:rPr>
        <w:t>.</w:t>
      </w:r>
    </w:p>
    <w:p w:rsidR="004A42A6" w:rsidRPr="004A42A6" w:rsidRDefault="004A42A6" w:rsidP="004A42A6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4A42A6" w:rsidRPr="004A42A6" w:rsidRDefault="004A42A6" w:rsidP="00FF5CD7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A42A6">
        <w:rPr>
          <w:color w:val="333333"/>
          <w:sz w:val="28"/>
          <w:szCs w:val="28"/>
        </w:rPr>
        <w:t xml:space="preserve">В возрасте 16 лет он начал сам писать стихи. Кроме того, он занялся переводом басен Крылова с русского на татарский, стал писать очерки и статьи на острые социальные и революционные темы, занялся общественно-политической деятельностью.  </w:t>
      </w:r>
    </w:p>
    <w:p w:rsidR="004A42A6" w:rsidRPr="004A42A6" w:rsidRDefault="004A42A6" w:rsidP="004A42A6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4A42A6" w:rsidRPr="004A42A6" w:rsidRDefault="004A42A6" w:rsidP="004A42A6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A42A6">
        <w:rPr>
          <w:rStyle w:val="a4"/>
          <w:color w:val="333333"/>
          <w:sz w:val="28"/>
          <w:szCs w:val="28"/>
        </w:rPr>
        <w:t>Возвращение в Казань</w:t>
      </w:r>
      <w:r w:rsidRPr="004A42A6">
        <w:rPr>
          <w:color w:val="333333"/>
          <w:sz w:val="28"/>
          <w:szCs w:val="28"/>
        </w:rPr>
        <w:t>.</w:t>
      </w:r>
    </w:p>
    <w:p w:rsidR="004A42A6" w:rsidRPr="004A42A6" w:rsidRDefault="004A42A6" w:rsidP="004A42A6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4A42A6" w:rsidRPr="004A42A6" w:rsidRDefault="004A42A6" w:rsidP="00FF5CD7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A42A6">
        <w:rPr>
          <w:color w:val="333333"/>
          <w:sz w:val="28"/>
          <w:szCs w:val="28"/>
        </w:rPr>
        <w:t xml:space="preserve">После окончания медресе в 1905 году у </w:t>
      </w:r>
      <w:proofErr w:type="spellStart"/>
      <w:r w:rsidRPr="004A42A6">
        <w:rPr>
          <w:color w:val="333333"/>
          <w:sz w:val="28"/>
          <w:szCs w:val="28"/>
        </w:rPr>
        <w:t>Габдуллы</w:t>
      </w:r>
      <w:proofErr w:type="spellEnd"/>
      <w:r w:rsidRPr="004A42A6">
        <w:rPr>
          <w:color w:val="333333"/>
          <w:sz w:val="28"/>
          <w:szCs w:val="28"/>
        </w:rPr>
        <w:t xml:space="preserve"> началась новая, самостоятельная жизнь. Вскоре он вернулся в Казань, где решил полностью посвятить себя служению своей родине. В течение следующих шести лет Тукай активно занимался творчеством: он быстро нашёл свою нишу в литературных кругах Казани, и стал пользоваться большой популярностью среди прогрессивной молодёжи. </w:t>
      </w:r>
      <w:hyperlink r:id="rId6" w:tgtFrame="_blank" w:history="1"/>
      <w:r w:rsidRPr="004A42A6">
        <w:rPr>
          <w:color w:val="333333"/>
          <w:sz w:val="28"/>
          <w:szCs w:val="28"/>
        </w:rPr>
        <w:t xml:space="preserve"> </w:t>
      </w:r>
    </w:p>
    <w:p w:rsidR="004A42A6" w:rsidRPr="004A42A6" w:rsidRDefault="004A42A6" w:rsidP="00FF5CD7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087632" w:rsidRPr="004A42A6" w:rsidRDefault="004A42A6" w:rsidP="004A42A6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</w:pPr>
      <w:r w:rsidRPr="004A42A6">
        <w:rPr>
          <w:rFonts w:ascii="Times New Roman" w:hAnsi="Times New Roman" w:cs="Times New Roman"/>
          <w:sz w:val="28"/>
          <w:szCs w:val="28"/>
        </w:rPr>
        <w:t xml:space="preserve"> </w:t>
      </w:r>
      <w:r w:rsidR="00087632" w:rsidRPr="00087632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Интересные факты о жизни и творчестве</w:t>
      </w:r>
    </w:p>
    <w:p w:rsidR="004A42A6" w:rsidRPr="00087632" w:rsidRDefault="004A42A6" w:rsidP="004A42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7632" w:rsidRPr="00087632" w:rsidRDefault="00087632" w:rsidP="00FF5C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87632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1. За всю жизнь </w:t>
      </w:r>
      <w:proofErr w:type="spellStart"/>
      <w:r w:rsidRPr="00087632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Габдулла</w:t>
      </w:r>
      <w:proofErr w:type="spellEnd"/>
      <w:r w:rsidRPr="00087632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Тукай сменил восемь приемных семей.</w:t>
      </w:r>
    </w:p>
    <w:p w:rsidR="00087632" w:rsidRPr="00087632" w:rsidRDefault="00087632" w:rsidP="00FF5C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87632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2. Тукай был самым высокооплачиваемым поэтом в Казани. Ему платили по 50 копеек за строчку: за эти деньги можно было снять меблированную комнату на сутки. Гонорары поэт тратил на книги и обучение, у него часто занимали деньги знакомые. Перед смертью Тукай завещал оставшиеся средства учебным заведениям на стипендии для одаренных детей.</w:t>
      </w:r>
    </w:p>
    <w:p w:rsidR="004A42A6" w:rsidRPr="00087632" w:rsidRDefault="00087632" w:rsidP="00FF5C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87632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3. Поэт мало заботился о своем внешнем виде: не носил галстуков, популярных в то время воротничков, мог купить костюм на два размера больше. Молодых людей, которые одевались по моде, Тукай называл </w:t>
      </w:r>
      <w:r w:rsidRPr="00087632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lastRenderedPageBreak/>
        <w:t>«манекенами» и быть похожими на них не желал. Однажды поэт заявился в редакцию в широкой рубашке с женским поясом и, несмотря на замечания, проходил так все лето.</w:t>
      </w:r>
      <w:bookmarkStart w:id="0" w:name="_GoBack"/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4"/>
        <w:gridCol w:w="4701"/>
      </w:tblGrid>
      <w:tr w:rsidR="004A42A6" w:rsidTr="004A42A6">
        <w:tc>
          <w:tcPr>
            <w:tcW w:w="4672" w:type="dxa"/>
          </w:tcPr>
          <w:p w:rsidR="00FF5CD7" w:rsidRDefault="00FF5CD7" w:rsidP="00FF5CD7">
            <w:pPr>
              <w:jc w:val="both"/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eastAsia="ru-RU"/>
              </w:rPr>
            </w:pPr>
            <w:r w:rsidRPr="00087632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eastAsia="ru-RU"/>
              </w:rPr>
              <w:t>4. Тукай был убежденным холостяком и намеренно не завел семью, несмотря на многократные попытки друзей женить молодого поэта.</w:t>
            </w:r>
            <w:r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eastAsia="ru-RU"/>
              </w:rPr>
              <w:t xml:space="preserve">  </w:t>
            </w:r>
          </w:p>
          <w:p w:rsidR="004A42A6" w:rsidRDefault="004A42A6" w:rsidP="00FF5CD7">
            <w:pPr>
              <w:jc w:val="both"/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eastAsia="ru-RU"/>
              </w:rPr>
            </w:pPr>
            <w:r w:rsidRPr="00087632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eastAsia="ru-RU"/>
              </w:rPr>
              <w:t xml:space="preserve">. </w:t>
            </w:r>
            <w:r w:rsidRPr="00087632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eastAsia="ru-RU"/>
              </w:rPr>
              <w:t xml:space="preserve">На памятниках </w:t>
            </w:r>
            <w:proofErr w:type="spellStart"/>
            <w:r w:rsidRPr="00087632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eastAsia="ru-RU"/>
              </w:rPr>
              <w:t>Габдуллу</w:t>
            </w:r>
            <w:proofErr w:type="spellEnd"/>
            <w:r w:rsidRPr="00087632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eastAsia="ru-RU"/>
              </w:rPr>
              <w:t xml:space="preserve"> Тукая изображают в тюбетейке, но в жизни он ходил с непокрытой головой, как русские поэты, а одно время даже надевал свободную рубашку на манер </w:t>
            </w:r>
            <w:hyperlink r:id="rId7" w:tgtFrame="_blank" w:history="1">
              <w:r w:rsidRPr="00087632">
                <w:rPr>
                  <w:rFonts w:ascii="Times New Roman" w:eastAsia="Times New Roman" w:hAnsi="Times New Roman" w:cs="Times New Roman"/>
                  <w:color w:val="ED2324"/>
                  <w:sz w:val="28"/>
                  <w:szCs w:val="28"/>
                  <w:u w:val="single"/>
                  <w:lang w:eastAsia="ru-RU"/>
                </w:rPr>
                <w:t>Льва Толстого</w:t>
              </w:r>
              <w:r w:rsidRPr="00087632">
                <w:rPr>
                  <w:rFonts w:ascii="Tahoma" w:eastAsia="Times New Roman" w:hAnsi="Tahoma" w:cs="Tahoma"/>
                  <w:color w:val="ED2324"/>
                  <w:sz w:val="28"/>
                  <w:szCs w:val="28"/>
                  <w:u w:val="single"/>
                  <w:lang w:eastAsia="ru-RU"/>
                </w:rPr>
                <w:t>﻿</w:t>
              </w:r>
            </w:hyperlink>
            <w:r w:rsidRPr="00087632"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eastAsia="ru-RU"/>
              </w:rPr>
              <w:t>. Шапочку, в которой Тукай запечатлен на одной из немногих сохранившихся фотографий, ему дал хозяин фотосалона, где сделали этот снимок.</w:t>
            </w:r>
          </w:p>
        </w:tc>
        <w:tc>
          <w:tcPr>
            <w:tcW w:w="4673" w:type="dxa"/>
          </w:tcPr>
          <w:p w:rsidR="004A42A6" w:rsidRDefault="004A42A6" w:rsidP="004A42A6">
            <w:pPr>
              <w:rPr>
                <w:rFonts w:ascii="Times New Roman" w:eastAsia="Times New Roman" w:hAnsi="Times New Roman" w:cs="Times New Roman"/>
                <w:color w:val="3C3C3C"/>
                <w:sz w:val="28"/>
                <w:szCs w:val="28"/>
                <w:lang w:eastAsia="ru-RU"/>
              </w:rPr>
            </w:pPr>
            <w:r w:rsidRPr="004A42A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A275198" wp14:editId="61720956">
                  <wp:extent cx="2847975" cy="4470389"/>
                  <wp:effectExtent l="0" t="0" r="0" b="6985"/>
                  <wp:docPr id="9" name="Рисунок 9" descr="Памятник Г. Тукая в Кырла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амятник Г. Тукая в Кырла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184" cy="45429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87632" w:rsidRPr="00087632" w:rsidRDefault="00087632" w:rsidP="004A42A6">
      <w:pPr>
        <w:spacing w:after="0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087632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</w:p>
    <w:p w:rsidR="00087632" w:rsidRPr="004A42A6" w:rsidRDefault="00087632" w:rsidP="00087632">
      <w:pPr>
        <w:jc w:val="both"/>
        <w:rPr>
          <w:rFonts w:ascii="Times New Roman" w:hAnsi="Times New Roman" w:cs="Times New Roman"/>
          <w:sz w:val="28"/>
          <w:szCs w:val="28"/>
        </w:rPr>
      </w:pPr>
      <w:r w:rsidRPr="004A42A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</w:t>
      </w:r>
    </w:p>
    <w:p w:rsidR="002F3C36" w:rsidRPr="004A42A6" w:rsidRDefault="00087632" w:rsidP="005E333B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A42A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E273B36" wp14:editId="12174350">
                <wp:extent cx="304800" cy="304800"/>
                <wp:effectExtent l="0" t="0" r="0" b="0"/>
                <wp:docPr id="6" name="AutoShape 4" descr="Рушан Шамсутдинов. Габдулла Тукай. Зрелость. 2010. Литературный музей Габдуллы Тукая, Казань, Республика Татарстан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14E887" id="AutoShape 4" o:spid="_x0000_s1026" alt="Рушан Шамсутдинов. Габдулла Тукай. Зрелость. 2010. Литературный музей Габдуллы Тукая, Казань, Республика Татарстан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IbxnBBlAwAAjgYA&#10;AA4AAAAAAAAAAAAAAAAALgIAAGRycy9lMm9Eb2MueG1sUEsBAi0AFAAGAAgAAAAhAEyg6SzYAAAA&#10;AwEAAA8AAAAAAAAAAAAAAAAAvwUAAGRycy9kb3ducmV2LnhtbFBLBQYAAAAABAAEAPMAAADEBgAA&#10;AAA=&#10;" filled="f" stroked="f">
                <o:lock v:ext="edit" aspectratio="t"/>
                <w10:anchorlock/>
              </v:rect>
            </w:pict>
          </mc:Fallback>
        </mc:AlternateContent>
      </w:r>
      <w:r w:rsidRPr="004A42A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087632" w:rsidRPr="004A42A6" w:rsidRDefault="00087632" w:rsidP="005E333B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87632" w:rsidRPr="004A42A6" w:rsidRDefault="00087632" w:rsidP="005E333B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87632" w:rsidRPr="004A42A6" w:rsidRDefault="00087632" w:rsidP="005E333B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87632" w:rsidRPr="004A42A6" w:rsidRDefault="00087632" w:rsidP="005E333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87632" w:rsidRPr="004A42A6" w:rsidSect="00911EC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FFE"/>
    <w:rsid w:val="00087632"/>
    <w:rsid w:val="0021580A"/>
    <w:rsid w:val="004A42A6"/>
    <w:rsid w:val="005E333B"/>
    <w:rsid w:val="00772E5D"/>
    <w:rsid w:val="007D09F1"/>
    <w:rsid w:val="00896FFE"/>
    <w:rsid w:val="009032B2"/>
    <w:rsid w:val="00911ECB"/>
    <w:rsid w:val="009D7FA7"/>
    <w:rsid w:val="00A60BC4"/>
    <w:rsid w:val="00B2492E"/>
    <w:rsid w:val="00D63ED7"/>
    <w:rsid w:val="00DC4906"/>
    <w:rsid w:val="00FF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2695D"/>
  <w15:chartTrackingRefBased/>
  <w15:docId w15:val="{601AECA3-8EEF-4AE9-8BE3-D14FC6E3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2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paragraph">
    <w:name w:val="futurismarkdown-paragraph"/>
    <w:basedOn w:val="a"/>
    <w:rsid w:val="00A60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0BC4"/>
    <w:rPr>
      <w:b/>
      <w:bCs/>
    </w:rPr>
  </w:style>
  <w:style w:type="character" w:styleId="a5">
    <w:name w:val="Hyperlink"/>
    <w:basedOn w:val="a0"/>
    <w:uiPriority w:val="99"/>
    <w:semiHidden/>
    <w:unhideWhenUsed/>
    <w:rsid w:val="00A60BC4"/>
    <w:rPr>
      <w:color w:val="0000FF"/>
      <w:u w:val="single"/>
    </w:rPr>
  </w:style>
  <w:style w:type="paragraph" w:customStyle="1" w:styleId="c1">
    <w:name w:val="c1"/>
    <w:basedOn w:val="a"/>
    <w:rsid w:val="00087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876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089852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617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60066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3650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86495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s://www.culture.ru/s/lev-tolsto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brazovaka.ru/gabdulla-tukay.html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</dc:creator>
  <cp:keywords/>
  <dc:description/>
  <cp:lastModifiedBy>valen</cp:lastModifiedBy>
  <cp:revision>2</cp:revision>
  <dcterms:created xsi:type="dcterms:W3CDTF">2024-11-18T09:55:00Z</dcterms:created>
  <dcterms:modified xsi:type="dcterms:W3CDTF">2024-11-18T09:55:00Z</dcterms:modified>
</cp:coreProperties>
</file>